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043" w:rsidRDefault="00907DC4" w:rsidP="00A43D25">
      <w:r>
        <w:rPr>
          <w:noProof/>
          <w:lang w:eastAsia="en-GB"/>
        </w:rPr>
        <w:pict>
          <v:oval id="_x0000_s1034" style="position:absolute;margin-left:150.55pt;margin-top:168.45pt;width:58.9pt;height:63.85pt;z-index:251666432" fillcolor="green" strokecolor="green" strokeweight="1.25pt">
            <v:fill opacity=".5"/>
          </v:oval>
        </w:pict>
      </w:r>
      <w:r w:rsidRPr="00A85EDB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margin-left:156.25pt;margin-top:176.55pt;width:32.7pt;height:21.35pt;z-index:251657215;mso-width-relative:margin;mso-height-relative:margin" stroked="f">
            <v:textbox style="mso-next-textbox:#_x0000_s1039">
              <w:txbxContent>
                <w:p w:rsidR="00A43D25" w:rsidRPr="00BC5788" w:rsidRDefault="00A43D25" w:rsidP="00BC5788">
                  <w:pPr>
                    <w:ind w:right="-209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BC5788">
                    <w:rPr>
                      <w:rFonts w:ascii="Arial" w:hAnsi="Arial" w:cs="Arial"/>
                      <w:b/>
                      <w:sz w:val="32"/>
                      <w:szCs w:val="32"/>
                    </w:rPr>
                    <w:t>T1</w:t>
                  </w:r>
                </w:p>
              </w:txbxContent>
            </v:textbox>
          </v:shape>
        </w:pict>
      </w:r>
      <w:r w:rsidR="00A85EDB"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1" type="#_x0000_t32" style="position:absolute;margin-left:194.6pt;margin-top:336.2pt;width:65.3pt;height:53.85pt;flip:x y;z-index:251671552" o:connectortype="straight" strokeweight="1.5pt"/>
        </w:pict>
      </w:r>
      <w:r w:rsidR="00A85EDB">
        <w:rPr>
          <w:noProof/>
          <w:lang w:eastAsia="en-GB"/>
        </w:rPr>
        <w:pict>
          <v:shape id="_x0000_s1050" type="#_x0000_t202" style="position:absolute;margin-left:160.65pt;margin-top:355pt;width:79.55pt;height:53.85pt;z-index:251650040;mso-width-relative:margin;mso-height-relative:margin" stroked="f">
            <v:textbox style="mso-next-textbox:#_x0000_s1050">
              <w:txbxContent>
                <w:p w:rsidR="00062A2B" w:rsidRDefault="00062A2B" w:rsidP="00E522AC">
                  <w:pPr>
                    <w:spacing w:after="0"/>
                    <w:ind w:left="-142" w:right="-210"/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BC5788">
                    <w:rPr>
                      <w:rFonts w:ascii="Arial" w:hAnsi="Arial" w:cs="Arial"/>
                      <w:b/>
                      <w:sz w:val="32"/>
                      <w:szCs w:val="32"/>
                    </w:rPr>
                    <w:t>T</w:t>
                  </w: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he</w:t>
                  </w:r>
                </w:p>
                <w:p w:rsidR="00062A2B" w:rsidRPr="00BC5788" w:rsidRDefault="00062A2B" w:rsidP="00E522AC">
                  <w:pPr>
                    <w:spacing w:after="0"/>
                    <w:ind w:left="-142" w:right="-210"/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>Pastures</w:t>
                  </w:r>
                </w:p>
              </w:txbxContent>
            </v:textbox>
          </v:shape>
        </w:pict>
      </w:r>
      <w:r w:rsidR="00A85EDB">
        <w:rPr>
          <w:noProof/>
          <w:lang w:eastAsia="en-GB"/>
        </w:rPr>
        <w:pict>
          <v:shape id="_x0000_s1029" style="position:absolute;margin-left:182.5pt;margin-top:229.15pt;width:12.1pt;height:102.7pt;z-index:251661312" coordsize="242,2054" path="m215,2054v11,-145,23,-289,25,-439c242,1465,240,1288,228,1152,216,1016,194,926,165,801,136,676,78,493,53,401,28,309,21,288,15,250,9,212,,217,15,175,30,133,66,66,103,e" filled="f" strokeweight="1.25pt">
            <v:path arrowok="t"/>
          </v:shape>
        </w:pict>
      </w:r>
      <w:r w:rsidR="00A85EDB">
        <w:rPr>
          <w:noProof/>
          <w:lang w:eastAsia="en-GB"/>
        </w:rPr>
        <w:pict>
          <v:shape id="_x0000_s1028" style="position:absolute;margin-left:116.25pt;margin-top:206.1pt;width:52.7pt;height:94.3pt;z-index:251660288" coordsize="1054,1886" path="m1002,211c906,128,810,46,752,23,694,,720,11,651,73,582,135,357,302,338,398v-19,96,153,195,201,251c587,705,593,698,626,736v33,38,65,67,113,138c787,945,870,1066,914,1162v44,96,73,171,88,288c1017,1567,1054,1840,1002,1863,950,1886,785,1673,689,1588,593,1503,497,1413,426,1350,355,1287,326,1264,263,1212,200,1160,92,1102,50,1037,8,972,21,893,13,824,5,755,2,689,,624e" filled="f" strokeweight="1.25pt">
            <v:path arrowok="t"/>
          </v:shape>
        </w:pict>
      </w:r>
      <w:r w:rsidR="00A85EDB">
        <w:rPr>
          <w:noProof/>
          <w:lang w:eastAsia="en-GB"/>
        </w:rPr>
        <w:pict>
          <v:shape id="_x0000_s1027" type="#_x0000_t32" style="position:absolute;margin-left:166.35pt;margin-top:159.65pt;width:51.95pt;height:57pt;flip:y;z-index:251659264" o:connectortype="straight" strokeweight="1.25pt"/>
        </w:pict>
      </w:r>
      <w:r w:rsidR="00A85EDB">
        <w:rPr>
          <w:noProof/>
          <w:lang w:eastAsia="en-GB"/>
        </w:rPr>
        <w:pict>
          <v:shape id="_x0000_s1026" type="#_x0000_t32" style="position:absolute;margin-left:218.3pt;margin-top:159.65pt;width:15.65pt;height:20.05pt;flip:x y;z-index:251658240" o:connectortype="straight" strokeweight="1.25pt"/>
        </w:pict>
      </w:r>
      <w:r w:rsidR="00A43D25">
        <w:rPr>
          <w:noProof/>
          <w:lang w:eastAsia="en-GB"/>
        </w:rPr>
        <w:drawing>
          <wp:inline distT="0" distB="0" distL="0" distR="0">
            <wp:extent cx="6266001" cy="6436000"/>
            <wp:effectExtent l="95250" t="0" r="96699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269785" cy="6439887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206" w:type="dxa"/>
        <w:tblInd w:w="108" w:type="dxa"/>
        <w:tblLook w:val="04A0"/>
      </w:tblPr>
      <w:tblGrid>
        <w:gridCol w:w="1134"/>
        <w:gridCol w:w="2268"/>
        <w:gridCol w:w="6804"/>
      </w:tblGrid>
      <w:tr w:rsidR="00A91B80" w:rsidTr="00A91B80">
        <w:tc>
          <w:tcPr>
            <w:tcW w:w="1134" w:type="dxa"/>
          </w:tcPr>
          <w:p w:rsidR="00A91B80" w:rsidRPr="00A91B80" w:rsidRDefault="00A91B80" w:rsidP="00A91B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T1</w:t>
            </w:r>
          </w:p>
        </w:tc>
        <w:tc>
          <w:tcPr>
            <w:tcW w:w="2268" w:type="dxa"/>
          </w:tcPr>
          <w:p w:rsidR="00A91B80" w:rsidRPr="00A91B80" w:rsidRDefault="00907DC4" w:rsidP="00907D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Magnolia </w:t>
            </w:r>
          </w:p>
        </w:tc>
        <w:tc>
          <w:tcPr>
            <w:tcW w:w="6804" w:type="dxa"/>
          </w:tcPr>
          <w:p w:rsidR="00A91B80" w:rsidRPr="00A91B80" w:rsidRDefault="00A91B80" w:rsidP="00A43D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Fell</w:t>
            </w:r>
          </w:p>
        </w:tc>
      </w:tr>
      <w:tr w:rsidR="00A91B80" w:rsidTr="00A91B80">
        <w:tc>
          <w:tcPr>
            <w:tcW w:w="1134" w:type="dxa"/>
          </w:tcPr>
          <w:p w:rsidR="00A91B80" w:rsidRPr="00A91B80" w:rsidRDefault="00A91B80" w:rsidP="00A91B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A91B80" w:rsidRPr="00A91B80" w:rsidRDefault="00A91B80" w:rsidP="00A43D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:rsidR="00A91B80" w:rsidRPr="00A91B80" w:rsidRDefault="00A91B80" w:rsidP="00A43D2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B80" w:rsidTr="00A91B80">
        <w:tc>
          <w:tcPr>
            <w:tcW w:w="1134" w:type="dxa"/>
          </w:tcPr>
          <w:p w:rsidR="00A91B80" w:rsidRPr="00A91B80" w:rsidRDefault="00A91B80" w:rsidP="00A91B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A91B80" w:rsidRPr="00A91B80" w:rsidRDefault="00A91B80" w:rsidP="00A43D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:rsidR="00A91B80" w:rsidRPr="00A91B80" w:rsidRDefault="00A91B80" w:rsidP="00A43D2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B80" w:rsidTr="00A91B80">
        <w:tc>
          <w:tcPr>
            <w:tcW w:w="1134" w:type="dxa"/>
          </w:tcPr>
          <w:p w:rsidR="00A91B80" w:rsidRPr="00A91B80" w:rsidRDefault="00A91B80" w:rsidP="00A91B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A91B80" w:rsidRPr="00A91B80" w:rsidRDefault="00A91B80" w:rsidP="00A43D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:rsidR="00A91B80" w:rsidRPr="00A91B80" w:rsidRDefault="00A91B80" w:rsidP="00A43D2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B80" w:rsidTr="00A91B80">
        <w:tc>
          <w:tcPr>
            <w:tcW w:w="1134" w:type="dxa"/>
          </w:tcPr>
          <w:p w:rsidR="00A91B80" w:rsidRPr="00A91B80" w:rsidRDefault="00A91B80" w:rsidP="00A91B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A91B80" w:rsidRPr="00A91B80" w:rsidRDefault="00A91B80" w:rsidP="00A43D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:rsidR="00A91B80" w:rsidRPr="00A91B80" w:rsidRDefault="00A91B80" w:rsidP="00A43D2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B80" w:rsidTr="00A91B80">
        <w:tc>
          <w:tcPr>
            <w:tcW w:w="1134" w:type="dxa"/>
          </w:tcPr>
          <w:p w:rsidR="00A91B80" w:rsidRPr="00A91B80" w:rsidRDefault="00A91B80" w:rsidP="00A91B80">
            <w:pPr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A91B80" w:rsidRPr="00A91B80" w:rsidRDefault="00A91B80" w:rsidP="00A43D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:rsidR="00A91B80" w:rsidRPr="00A91B80" w:rsidRDefault="00A91B80" w:rsidP="00A43D2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91B80" w:rsidRDefault="00A91B80" w:rsidP="00A91B80">
      <w:pPr>
        <w:spacing w:after="0"/>
      </w:pPr>
    </w:p>
    <w:p w:rsidR="00A91B80" w:rsidRPr="00C56CF3" w:rsidRDefault="00C56CF3" w:rsidP="00A91B80">
      <w:pPr>
        <w:spacing w:after="0"/>
        <w:rPr>
          <w:rFonts w:ascii="Arial" w:hAnsi="Arial" w:cs="Arial"/>
        </w:rPr>
      </w:pPr>
      <w:r w:rsidRPr="00C56CF3">
        <w:rPr>
          <w:rFonts w:ascii="Arial" w:hAnsi="Arial" w:cs="Arial"/>
        </w:rPr>
        <w:t>Locations of trees are approximate</w:t>
      </w:r>
    </w:p>
    <w:p w:rsidR="00C56CF3" w:rsidRDefault="00C56CF3" w:rsidP="00A91B80">
      <w:pPr>
        <w:spacing w:after="0"/>
      </w:pPr>
    </w:p>
    <w:p w:rsidR="00C56CF3" w:rsidRDefault="00C56CF3" w:rsidP="00A91B80">
      <w:pPr>
        <w:spacing w:after="0"/>
      </w:pPr>
    </w:p>
    <w:tbl>
      <w:tblPr>
        <w:tblStyle w:val="TableGrid"/>
        <w:tblW w:w="10314" w:type="dxa"/>
        <w:tblLook w:val="04A0"/>
      </w:tblPr>
      <w:tblGrid>
        <w:gridCol w:w="4644"/>
        <w:gridCol w:w="2410"/>
        <w:gridCol w:w="1843"/>
        <w:gridCol w:w="1417"/>
      </w:tblGrid>
      <w:tr w:rsidR="00A91B80" w:rsidRPr="00A91B80" w:rsidTr="00C56CF3">
        <w:tc>
          <w:tcPr>
            <w:tcW w:w="4644" w:type="dxa"/>
          </w:tcPr>
          <w:p w:rsidR="00A91B80" w:rsidRPr="00C56CF3" w:rsidRDefault="00A91B80" w:rsidP="00A91B80">
            <w:pPr>
              <w:spacing w:before="240" w:after="240"/>
              <w:rPr>
                <w:rFonts w:ascii="Arial" w:hAnsi="Arial" w:cs="Arial"/>
                <w:sz w:val="24"/>
                <w:szCs w:val="24"/>
              </w:rPr>
            </w:pPr>
            <w:r w:rsidRPr="00C56CF3">
              <w:rPr>
                <w:rFonts w:ascii="Arial" w:hAnsi="Arial" w:cs="Arial"/>
                <w:sz w:val="24"/>
                <w:szCs w:val="24"/>
              </w:rPr>
              <w:t>Tree Works at 14 The Pastures, Repton</w:t>
            </w:r>
          </w:p>
        </w:tc>
        <w:tc>
          <w:tcPr>
            <w:tcW w:w="2410" w:type="dxa"/>
          </w:tcPr>
          <w:p w:rsidR="00A91B80" w:rsidRPr="00C56CF3" w:rsidRDefault="00907DC4" w:rsidP="00C56CF3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SK2</w:t>
            </w:r>
            <w:r w:rsidR="00A91B80" w:rsidRPr="00C56CF3">
              <w:rPr>
                <w:rFonts w:ascii="Arial" w:hAnsi="Arial" w:cs="Arial"/>
              </w:rPr>
              <w:t>/14 The Pastures</w:t>
            </w:r>
          </w:p>
        </w:tc>
        <w:tc>
          <w:tcPr>
            <w:tcW w:w="1843" w:type="dxa"/>
          </w:tcPr>
          <w:p w:rsidR="00A91B80" w:rsidRPr="00C56CF3" w:rsidRDefault="00907DC4" w:rsidP="00907DC4">
            <w:pPr>
              <w:spacing w:before="240" w:after="240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A91B80" w:rsidRPr="00C56CF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August</w:t>
            </w:r>
            <w:r w:rsidR="00A91B80" w:rsidRPr="00C56CF3">
              <w:rPr>
                <w:rFonts w:ascii="Arial" w:hAnsi="Arial" w:cs="Arial"/>
              </w:rPr>
              <w:t xml:space="preserve"> 201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1417" w:type="dxa"/>
          </w:tcPr>
          <w:p w:rsidR="00A91B80" w:rsidRPr="00C56CF3" w:rsidRDefault="00A91B80" w:rsidP="00C56CF3">
            <w:pPr>
              <w:spacing w:before="240" w:after="240"/>
              <w:rPr>
                <w:rFonts w:ascii="Arial" w:hAnsi="Arial" w:cs="Arial"/>
              </w:rPr>
            </w:pPr>
            <w:r w:rsidRPr="00C56CF3">
              <w:rPr>
                <w:rFonts w:ascii="Arial" w:hAnsi="Arial" w:cs="Arial"/>
              </w:rPr>
              <w:t>Not to scale</w:t>
            </w:r>
          </w:p>
        </w:tc>
      </w:tr>
    </w:tbl>
    <w:p w:rsidR="00A43D25" w:rsidRDefault="00A43D25" w:rsidP="00A91B80">
      <w:pPr>
        <w:spacing w:after="0"/>
      </w:pPr>
    </w:p>
    <w:sectPr w:rsidR="00A43D25" w:rsidSect="00A91B80">
      <w:pgSz w:w="11906" w:h="16838"/>
      <w:pgMar w:top="1440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43D25"/>
    <w:rsid w:val="00062A2B"/>
    <w:rsid w:val="002B6417"/>
    <w:rsid w:val="00672043"/>
    <w:rsid w:val="00907DC4"/>
    <w:rsid w:val="00A43D25"/>
    <w:rsid w:val="00A85EDB"/>
    <w:rsid w:val="00A91B80"/>
    <w:rsid w:val="00B57453"/>
    <w:rsid w:val="00BC5788"/>
    <w:rsid w:val="00C56CF3"/>
    <w:rsid w:val="00CB0097"/>
    <w:rsid w:val="00D233BB"/>
    <w:rsid w:val="00E52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_x0000_s1026"/>
        <o:r id="V:Rule5" type="connector" idref="#_x0000_s1051"/>
        <o:r id="V:Rule6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0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3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D2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1B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banbury morgan</dc:creator>
  <cp:lastModifiedBy>banbury morgan</cp:lastModifiedBy>
  <cp:revision>3</cp:revision>
  <cp:lastPrinted>2018-01-29T11:59:00Z</cp:lastPrinted>
  <dcterms:created xsi:type="dcterms:W3CDTF">2019-08-20T09:06:00Z</dcterms:created>
  <dcterms:modified xsi:type="dcterms:W3CDTF">2019-08-20T09:10:00Z</dcterms:modified>
</cp:coreProperties>
</file>