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E1623" w:rsidRPr="00E6118C" w:rsidRDefault="00E6118C" w:rsidP="00E6118C">
      <w:pPr>
        <w:jc w:val="center"/>
        <w:rPr>
          <w:b/>
          <w:bCs/>
        </w:rPr>
      </w:pPr>
      <w:r w:rsidRPr="00E6118C">
        <w:rPr>
          <w:b/>
          <w:bCs/>
        </w:rPr>
        <w:t>Supporting Statement</w:t>
      </w:r>
    </w:p>
    <w:p w:rsidR="00E6118C" w:rsidRPr="00E6118C" w:rsidRDefault="00E6118C" w:rsidP="00E6118C">
      <w:pPr>
        <w:jc w:val="center"/>
        <w:rPr>
          <w:b/>
          <w:bCs/>
        </w:rPr>
      </w:pPr>
      <w:r w:rsidRPr="00E6118C">
        <w:rPr>
          <w:b/>
          <w:bCs/>
        </w:rPr>
        <w:t>For s73 Amendments to vary or meet planning conditions</w:t>
      </w:r>
    </w:p>
    <w:p w:rsidR="00E6118C" w:rsidRDefault="00E6118C" w:rsidP="00E6118C">
      <w:pPr>
        <w:jc w:val="center"/>
      </w:pPr>
      <w:r>
        <w:t>2 (approved plans) 4 (biodiversity enhancement) 6 (surface water drainage provision)</w:t>
      </w:r>
    </w:p>
    <w:p w:rsidR="00E6118C" w:rsidRDefault="00E6118C" w:rsidP="00E6118C">
      <w:pPr>
        <w:jc w:val="center"/>
      </w:pPr>
      <w:r>
        <w:t>8 (parking and turning facilities) 9 (no gate/barriers/bollards or chains at the vehicle access)</w:t>
      </w:r>
    </w:p>
    <w:p w:rsidR="00E6118C" w:rsidRPr="00E6118C" w:rsidRDefault="00E6118C" w:rsidP="00E6118C">
      <w:pPr>
        <w:jc w:val="center"/>
        <w:rPr>
          <w:b/>
          <w:bCs/>
        </w:rPr>
      </w:pPr>
      <w:r w:rsidRPr="00E6118C">
        <w:rPr>
          <w:b/>
          <w:bCs/>
        </w:rPr>
        <w:t>Of approval DMPA/2022/0554</w:t>
      </w:r>
    </w:p>
    <w:p w:rsidR="00E6118C" w:rsidRPr="00E6118C" w:rsidRDefault="00E6118C" w:rsidP="00E6118C">
      <w:pPr>
        <w:jc w:val="center"/>
        <w:rPr>
          <w:b/>
          <w:bCs/>
        </w:rPr>
      </w:pPr>
      <w:r w:rsidRPr="00E6118C">
        <w:rPr>
          <w:b/>
          <w:bCs/>
        </w:rPr>
        <w:t>Relating to 104 Derby Road, Aston on Trent</w:t>
      </w:r>
    </w:p>
    <w:p w:rsidR="00E6118C" w:rsidRPr="00E6118C" w:rsidRDefault="00E6118C" w:rsidP="00E6118C">
      <w:pPr>
        <w:jc w:val="center"/>
        <w:rPr>
          <w:b/>
          <w:bCs/>
        </w:rPr>
      </w:pPr>
      <w:r w:rsidRPr="00E6118C">
        <w:rPr>
          <w:b/>
          <w:bCs/>
        </w:rPr>
        <w:t>Derby, Derbyshire DE72 2AF</w:t>
      </w:r>
    </w:p>
    <w:p w:rsidR="00E6118C" w:rsidRDefault="00E6118C"/>
    <w:p w:rsidR="00E6118C" w:rsidRDefault="00E6118C"/>
    <w:p w:rsidR="00E6118C" w:rsidRDefault="00F9066E" w:rsidP="00E6118C">
      <w:pPr>
        <w:jc w:val="both"/>
      </w:pPr>
      <w:r>
        <w:t>Below is the result of discussions</w:t>
      </w:r>
      <w:r w:rsidR="00E6118C">
        <w:t xml:space="preserve"> between the applicant and South Derbyshire District Council planning enforcement officer Alan Barrett dated 10 October2024</w:t>
      </w:r>
      <w:r>
        <w:t>.</w:t>
      </w:r>
      <w:r w:rsidR="00E6118C">
        <w:t xml:space="preserve"> </w:t>
      </w:r>
    </w:p>
    <w:p w:rsidR="00F9066E" w:rsidRDefault="00F9066E" w:rsidP="00E6118C">
      <w:pPr>
        <w:jc w:val="both"/>
      </w:pPr>
    </w:p>
    <w:p w:rsidR="00F9066E" w:rsidRDefault="00F9066E" w:rsidP="00412888">
      <w:pPr>
        <w:ind w:left="720" w:right="804"/>
        <w:jc w:val="both"/>
      </w:pPr>
      <w:r w:rsidRPr="00F9066E">
        <w:rPr>
          <w:b/>
          <w:bCs/>
        </w:rPr>
        <w:t>Condition 2 (approved plans)</w:t>
      </w:r>
      <w:r>
        <w:t xml:space="preserve"> – The constructed building has been re-surveyed and </w:t>
      </w:r>
      <w:r w:rsidR="00412888">
        <w:t>shown</w:t>
      </w:r>
      <w:r>
        <w:t xml:space="preserve"> </w:t>
      </w:r>
      <w:r w:rsidR="0083053F">
        <w:t>“</w:t>
      </w:r>
      <w:r>
        <w:t>as built</w:t>
      </w:r>
      <w:r w:rsidR="0083053F">
        <w:t>”</w:t>
      </w:r>
      <w:r>
        <w:t xml:space="preserve"> on the supporting drawing 3590/02E.</w:t>
      </w:r>
    </w:p>
    <w:p w:rsidR="00F9066E" w:rsidRDefault="00F9066E" w:rsidP="00412888">
      <w:pPr>
        <w:ind w:left="720" w:right="804"/>
        <w:jc w:val="both"/>
      </w:pPr>
    </w:p>
    <w:p w:rsidR="00F9066E" w:rsidRDefault="00F9066E" w:rsidP="00412888">
      <w:pPr>
        <w:ind w:left="720" w:right="804"/>
        <w:jc w:val="both"/>
      </w:pPr>
      <w:r w:rsidRPr="00F9066E">
        <w:rPr>
          <w:b/>
          <w:bCs/>
        </w:rPr>
        <w:t>Condition 4 (biodiversity enhancement)</w:t>
      </w:r>
      <w:r>
        <w:t xml:space="preserve"> – </w:t>
      </w:r>
      <w:r w:rsidR="00451CBB">
        <w:t>Two</w:t>
      </w:r>
      <w:r>
        <w:t xml:space="preserve"> Woodstone Beaumaris Bat box</w:t>
      </w:r>
      <w:r w:rsidR="00451CBB">
        <w:t>es</w:t>
      </w:r>
      <w:r>
        <w:t xml:space="preserve"> ha</w:t>
      </w:r>
      <w:r w:rsidR="00451CBB">
        <w:t>ve</w:t>
      </w:r>
      <w:r>
        <w:t xml:space="preserve"> been added at high level on the rear elevation. Th</w:t>
      </w:r>
      <w:r w:rsidR="00412888">
        <w:t>ese</w:t>
      </w:r>
      <w:r>
        <w:t xml:space="preserve"> will be installed within 3</w:t>
      </w:r>
      <w:r w:rsidR="00910148">
        <w:t xml:space="preserve"> </w:t>
      </w:r>
      <w:r>
        <w:t xml:space="preserve">months of the validation of this application and </w:t>
      </w:r>
      <w:r w:rsidR="00412888">
        <w:t>are</w:t>
      </w:r>
      <w:r>
        <w:t xml:space="preserve"> shown on the revised drawing 3590/02E.</w:t>
      </w:r>
    </w:p>
    <w:p w:rsidR="00F9066E" w:rsidRDefault="00F9066E" w:rsidP="00412888">
      <w:pPr>
        <w:ind w:left="720" w:right="804"/>
      </w:pPr>
      <w:r>
        <w:t xml:space="preserve">Weblink: </w:t>
      </w:r>
      <w:hyperlink r:id="rId4" w:history="1">
        <w:r w:rsidR="0083053F" w:rsidRPr="0083053F">
          <w:rPr>
            <w:rStyle w:val="Hyperlink"/>
          </w:rPr>
          <w:t>https://www.birdfood.co.uk/beaumaris-bat-box-small?gad_source=1&amp;gbraid=0AAAAAD-VN-FV2Uz9IYlRuiVxgDxlfmnsS&amp;gclid=CjwKCAiA0rW6BhAcEiwAQH28Ijxfwk3Vsnsc3VG1CI_zo0wacyS3_j-WnJiS8vj7Igb7wLtaxZvhORoCQ4kQAvD_BwE</w:t>
        </w:r>
      </w:hyperlink>
    </w:p>
    <w:p w:rsidR="00F9066E" w:rsidRDefault="00F9066E" w:rsidP="00412888">
      <w:pPr>
        <w:ind w:left="720" w:right="804"/>
        <w:jc w:val="both"/>
      </w:pPr>
    </w:p>
    <w:p w:rsidR="00F9066E" w:rsidRDefault="00F9066E" w:rsidP="00412888">
      <w:pPr>
        <w:ind w:left="720" w:right="804"/>
        <w:jc w:val="both"/>
      </w:pPr>
      <w:r w:rsidRPr="00F9066E">
        <w:rPr>
          <w:b/>
          <w:bCs/>
        </w:rPr>
        <w:t>Condition 6 (surface water drainage provision)</w:t>
      </w:r>
      <w:r>
        <w:t xml:space="preserve"> – The existing pressed concrete drive falls back away from the road and cross falls to the grassed area at a min fall of 1:80, notes have been added to the revised drawing 3590/02E to reflect this.</w:t>
      </w:r>
    </w:p>
    <w:p w:rsidR="0083053F" w:rsidRDefault="0083053F" w:rsidP="00412888">
      <w:pPr>
        <w:ind w:left="720" w:right="804"/>
        <w:jc w:val="both"/>
      </w:pPr>
    </w:p>
    <w:p w:rsidR="0083053F" w:rsidRDefault="0083053F" w:rsidP="00412888">
      <w:pPr>
        <w:ind w:left="720" w:right="804"/>
        <w:jc w:val="both"/>
      </w:pPr>
      <w:r w:rsidRPr="0083053F">
        <w:rPr>
          <w:b/>
          <w:bCs/>
        </w:rPr>
        <w:t>Condition 8 (parking and turning facilities)</w:t>
      </w:r>
      <w:r>
        <w:t xml:space="preserve"> – The pressed concrete drive will be extended to allow for vehicle turning within 6 months of the validation of this application and is noted on the revised drawing 3590/02E.</w:t>
      </w:r>
    </w:p>
    <w:p w:rsidR="0083053F" w:rsidRDefault="0083053F" w:rsidP="00412888">
      <w:pPr>
        <w:ind w:left="720" w:right="804"/>
        <w:jc w:val="both"/>
      </w:pPr>
    </w:p>
    <w:p w:rsidR="0083053F" w:rsidRDefault="0083053F" w:rsidP="00412888">
      <w:pPr>
        <w:ind w:left="720" w:right="804"/>
        <w:jc w:val="both"/>
      </w:pPr>
      <w:r w:rsidRPr="0083053F">
        <w:rPr>
          <w:b/>
          <w:bCs/>
        </w:rPr>
        <w:t>Condition 9 (no gate/barriers/bollards or chains at the vehicle access)</w:t>
      </w:r>
      <w:r>
        <w:t xml:space="preserve"> – The existing farm gate to the property will be removed within 3months of the validation of this application and is noted </w:t>
      </w:r>
      <w:r w:rsidR="00412888">
        <w:t xml:space="preserve">for removal </w:t>
      </w:r>
      <w:r>
        <w:t>on the revised drawing 3590/02E.</w:t>
      </w:r>
    </w:p>
    <w:p w:rsidR="0083053F" w:rsidRDefault="0083053F" w:rsidP="00E6118C">
      <w:pPr>
        <w:jc w:val="both"/>
      </w:pPr>
    </w:p>
    <w:sectPr w:rsidR="008305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18C"/>
    <w:rsid w:val="00412888"/>
    <w:rsid w:val="00447F36"/>
    <w:rsid w:val="00451CBB"/>
    <w:rsid w:val="0083053F"/>
    <w:rsid w:val="00910148"/>
    <w:rsid w:val="00E20DA0"/>
    <w:rsid w:val="00E6118C"/>
    <w:rsid w:val="00EE1623"/>
    <w:rsid w:val="00F160D4"/>
    <w:rsid w:val="00F9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DBCFFC"/>
  <w15:chartTrackingRefBased/>
  <w15:docId w15:val="{A4D18EC0-AB7D-DF44-8B82-B234D935B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05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053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05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irdfood.co.uk/beaumaris-bat-box-small?gad_source=1&amp;gbraid=0AAAAAD-VN-FV2Uz9IYlRuiVxgDxlfmnsS&amp;gclid=CjwKCAiA0rW6BhAcEiwAQH28Ijxfwk3Vsnsc3VG1CI_zo0wacyS3_j-WnJiS8vj7Igb7wLtaxZvhORoCQ4kQAvD_B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Nelson</dc:creator>
  <cp:keywords/>
  <dc:description/>
  <cp:lastModifiedBy>Ian Nelson</cp:lastModifiedBy>
  <cp:revision>3</cp:revision>
  <dcterms:created xsi:type="dcterms:W3CDTF">2024-12-02T16:07:00Z</dcterms:created>
  <dcterms:modified xsi:type="dcterms:W3CDTF">2024-12-09T14:13:00Z</dcterms:modified>
</cp:coreProperties>
</file>